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1AE6">
      <w:pPr>
        <w:pStyle w:val="Title"/>
      </w:pPr>
      <w:bookmarkStart w:id="0" w:name="_GoBack"/>
      <w:bookmarkEnd w:id="0"/>
      <w:r>
        <w:t xml:space="preserve">Phase 1: First Contact, Qualifying &amp; Approving </w:t>
      </w:r>
      <w:proofErr w:type="gramStart"/>
      <w:r>
        <w:t>A</w:t>
      </w:r>
      <w:proofErr w:type="gramEnd"/>
      <w:r>
        <w:t xml:space="preserve"> Prospect</w:t>
      </w:r>
    </w:p>
    <w:p w:rsidR="00000000" w:rsidRDefault="00701AE6">
      <w:pPr>
        <w:pBdr>
          <w:bottom w:val="single" w:sz="4" w:space="1" w:color="auto"/>
        </w:pBdr>
        <w:jc w:val="center"/>
        <w:rPr>
          <w:b/>
          <w:i/>
          <w:sz w:val="30"/>
        </w:rPr>
      </w:pPr>
      <w:r>
        <w:rPr>
          <w:b/>
          <w:i/>
          <w:sz w:val="30"/>
        </w:rPr>
        <w:t>CHECKLIST</w:t>
      </w:r>
    </w:p>
    <w:p w:rsidR="00000000" w:rsidRDefault="00701AE6">
      <w:pPr>
        <w:jc w:val="center"/>
        <w:rPr>
          <w:sz w:val="30"/>
        </w:rPr>
      </w:pPr>
    </w:p>
    <w:p w:rsidR="00000000" w:rsidRDefault="00701AE6">
      <w:pPr>
        <w:pStyle w:val="BodyText"/>
      </w:pPr>
      <w:r>
        <w:t>Use the checklist below to complete all the actions necessary to ensure a smooth, successful move in of your new tenant!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 xml:space="preserve">Complete Phone Card or Guest Card </w:t>
      </w:r>
      <w:r>
        <w:rPr>
          <w:i/>
          <w:sz w:val="30"/>
        </w:rPr>
        <w:t>(Form 1a or 1b)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i/>
          <w:sz w:val="30"/>
        </w:rPr>
      </w:pPr>
      <w:r>
        <w:rPr>
          <w:sz w:val="30"/>
        </w:rPr>
        <w:t>_____</w:t>
      </w:r>
      <w:r>
        <w:rPr>
          <w:sz w:val="30"/>
        </w:rPr>
        <w:tab/>
        <w:t>R</w:t>
      </w:r>
      <w:r>
        <w:rPr>
          <w:sz w:val="30"/>
        </w:rPr>
        <w:t xml:space="preserve">eview Qualifying Criteria </w:t>
      </w:r>
      <w:r>
        <w:rPr>
          <w:i/>
          <w:sz w:val="30"/>
        </w:rPr>
        <w:t>(Form 1c)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>Schedule a Meeting with Prospect at Property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>Show Rental Property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 xml:space="preserve">Complete Application </w:t>
      </w:r>
      <w:r>
        <w:rPr>
          <w:i/>
          <w:sz w:val="30"/>
        </w:rPr>
        <w:t>COMPLETELY</w:t>
      </w:r>
      <w:r>
        <w:rPr>
          <w:sz w:val="30"/>
        </w:rPr>
        <w:t xml:space="preserve"> </w:t>
      </w:r>
      <w:r>
        <w:rPr>
          <w:i/>
          <w:sz w:val="30"/>
        </w:rPr>
        <w:t>(Form 1d)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>Collect Application Fee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>Screen Tenant (</w:t>
      </w:r>
      <w:hyperlink r:id="rId6" w:history="1">
        <w:r>
          <w:rPr>
            <w:rStyle w:val="Hyperlink"/>
            <w:sz w:val="30"/>
          </w:rPr>
          <w:t>www.landlording101.com</w:t>
        </w:r>
      </w:hyperlink>
      <w:r>
        <w:rPr>
          <w:sz w:val="30"/>
        </w:rPr>
        <w:t xml:space="preserve">) </w:t>
      </w:r>
    </w:p>
    <w:p w:rsidR="00000000" w:rsidRDefault="00701AE6">
      <w:pPr>
        <w:ind w:left="720" w:firstLine="720"/>
        <w:jc w:val="both"/>
        <w:rPr>
          <w:sz w:val="30"/>
        </w:rPr>
      </w:pPr>
      <w:r>
        <w:rPr>
          <w:sz w:val="30"/>
        </w:rPr>
        <w:t>Package Chosen:</w:t>
      </w:r>
      <w:r>
        <w:rPr>
          <w:sz w:val="30"/>
        </w:rPr>
        <w:tab/>
        <w:t xml:space="preserve">_____ </w:t>
      </w:r>
      <w:proofErr w:type="gramStart"/>
      <w:r>
        <w:rPr>
          <w:sz w:val="30"/>
        </w:rPr>
        <w:t>CPMS  _</w:t>
      </w:r>
      <w:proofErr w:type="gramEnd"/>
      <w:r>
        <w:rPr>
          <w:sz w:val="30"/>
        </w:rPr>
        <w:t>____ CPME</w:t>
      </w:r>
      <w:r>
        <w:rPr>
          <w:sz w:val="30"/>
        </w:rPr>
        <w:tab/>
        <w:t xml:space="preserve">_____ CPMD 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>Determine If Approved:</w:t>
      </w:r>
    </w:p>
    <w:p w:rsidR="00000000" w:rsidRDefault="00701AE6">
      <w:pPr>
        <w:jc w:val="both"/>
        <w:rPr>
          <w:sz w:val="30"/>
        </w:rPr>
      </w:pPr>
      <w:r>
        <w:rPr>
          <w:sz w:val="30"/>
        </w:rPr>
        <w:t>If Yes:</w:t>
      </w:r>
    </w:p>
    <w:p w:rsidR="00000000" w:rsidRDefault="00701AE6">
      <w:pPr>
        <w:jc w:val="both"/>
        <w:rPr>
          <w:sz w:val="30"/>
        </w:rPr>
      </w:pPr>
      <w:r>
        <w:rPr>
          <w:sz w:val="30"/>
        </w:rPr>
        <w:t>_____</w:t>
      </w:r>
      <w:r>
        <w:rPr>
          <w:sz w:val="30"/>
        </w:rPr>
        <w:tab/>
        <w:t>Collect Security Deposit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i/>
          <w:sz w:val="30"/>
        </w:rPr>
      </w:pPr>
      <w:r>
        <w:rPr>
          <w:sz w:val="30"/>
        </w:rPr>
        <w:t>_____</w:t>
      </w:r>
      <w:r>
        <w:rPr>
          <w:sz w:val="30"/>
        </w:rPr>
        <w:tab/>
        <w:t xml:space="preserve">Review Move </w:t>
      </w:r>
      <w:proofErr w:type="gramStart"/>
      <w:r>
        <w:rPr>
          <w:sz w:val="30"/>
        </w:rPr>
        <w:t>In</w:t>
      </w:r>
      <w:proofErr w:type="gramEnd"/>
      <w:r>
        <w:rPr>
          <w:sz w:val="30"/>
        </w:rPr>
        <w:t xml:space="preserve"> Cost Sheet </w:t>
      </w:r>
      <w:r>
        <w:rPr>
          <w:i/>
          <w:sz w:val="30"/>
        </w:rPr>
        <w:t>(Form 1e)</w:t>
      </w:r>
    </w:p>
    <w:p w:rsidR="00000000" w:rsidRDefault="00701AE6">
      <w:pPr>
        <w:jc w:val="both"/>
        <w:rPr>
          <w:i/>
          <w:sz w:val="30"/>
        </w:rPr>
      </w:pPr>
    </w:p>
    <w:p w:rsidR="00000000" w:rsidRDefault="00701AE6">
      <w:pPr>
        <w:jc w:val="both"/>
        <w:rPr>
          <w:iCs/>
          <w:sz w:val="30"/>
        </w:rPr>
      </w:pPr>
      <w:r>
        <w:rPr>
          <w:iCs/>
          <w:sz w:val="30"/>
        </w:rPr>
        <w:t>_____</w:t>
      </w:r>
      <w:r>
        <w:rPr>
          <w:iCs/>
          <w:sz w:val="30"/>
        </w:rPr>
        <w:tab/>
        <w:t xml:space="preserve">Schedule Move </w:t>
      </w:r>
      <w:proofErr w:type="gramStart"/>
      <w:r>
        <w:rPr>
          <w:iCs/>
          <w:sz w:val="30"/>
        </w:rPr>
        <w:t>In</w:t>
      </w:r>
      <w:proofErr w:type="gramEnd"/>
      <w:r>
        <w:rPr>
          <w:iCs/>
          <w:sz w:val="30"/>
        </w:rPr>
        <w:t xml:space="preserve"> Meeting</w:t>
      </w:r>
    </w:p>
    <w:p w:rsidR="00000000" w:rsidRDefault="00701AE6">
      <w:pPr>
        <w:jc w:val="both"/>
        <w:rPr>
          <w:i/>
          <w:sz w:val="30"/>
        </w:rPr>
      </w:pPr>
    </w:p>
    <w:p w:rsidR="00000000" w:rsidRDefault="00701AE6">
      <w:pPr>
        <w:jc w:val="both"/>
        <w:rPr>
          <w:i/>
          <w:sz w:val="30"/>
        </w:rPr>
      </w:pPr>
      <w:r>
        <w:rPr>
          <w:sz w:val="30"/>
        </w:rPr>
        <w:t xml:space="preserve">If Yes, </w:t>
      </w:r>
      <w:r>
        <w:rPr>
          <w:i/>
          <w:sz w:val="30"/>
        </w:rPr>
        <w:t>but raising Deposi</w:t>
      </w:r>
      <w:r>
        <w:rPr>
          <w:i/>
          <w:sz w:val="30"/>
        </w:rPr>
        <w:t>t Amount</w:t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i/>
          <w:sz w:val="30"/>
        </w:rPr>
      </w:pPr>
      <w:r>
        <w:rPr>
          <w:sz w:val="30"/>
        </w:rPr>
        <w:t>_____</w:t>
      </w:r>
      <w:r>
        <w:rPr>
          <w:sz w:val="30"/>
        </w:rPr>
        <w:tab/>
        <w:t>Also Have Tenant Sign Letter Requiring Increase in Deposit</w:t>
      </w:r>
      <w:r>
        <w:rPr>
          <w:sz w:val="30"/>
        </w:rPr>
        <w:tab/>
      </w:r>
    </w:p>
    <w:p w:rsidR="00000000" w:rsidRDefault="00701AE6">
      <w:pPr>
        <w:jc w:val="both"/>
        <w:rPr>
          <w:sz w:val="30"/>
        </w:rPr>
      </w:pPr>
    </w:p>
    <w:p w:rsidR="00000000" w:rsidRDefault="00701AE6">
      <w:pPr>
        <w:jc w:val="both"/>
        <w:rPr>
          <w:sz w:val="30"/>
        </w:rPr>
      </w:pPr>
      <w:r>
        <w:rPr>
          <w:sz w:val="30"/>
        </w:rPr>
        <w:t>If Not Approved:</w:t>
      </w:r>
    </w:p>
    <w:p w:rsidR="00701AE6" w:rsidRDefault="00701AE6">
      <w:pPr>
        <w:jc w:val="both"/>
        <w:rPr>
          <w:sz w:val="30"/>
        </w:rPr>
      </w:pPr>
      <w:r>
        <w:rPr>
          <w:sz w:val="30"/>
        </w:rPr>
        <w:t xml:space="preserve">_____   Send Tenant Rejection </w:t>
      </w:r>
      <w:proofErr w:type="gramStart"/>
      <w:r>
        <w:rPr>
          <w:sz w:val="30"/>
        </w:rPr>
        <w:t xml:space="preserve">Letter  </w:t>
      </w:r>
      <w:r>
        <w:rPr>
          <w:i/>
          <w:sz w:val="30"/>
        </w:rPr>
        <w:t>(</w:t>
      </w:r>
      <w:proofErr w:type="gramEnd"/>
      <w:r>
        <w:rPr>
          <w:i/>
          <w:sz w:val="30"/>
        </w:rPr>
        <w:t>Form 1g)</w:t>
      </w:r>
      <w:r>
        <w:rPr>
          <w:sz w:val="30"/>
        </w:rPr>
        <w:t xml:space="preserve"> </w:t>
      </w:r>
    </w:p>
    <w:sectPr w:rsidR="00701AE6">
      <w:footerReference w:type="default" r:id="rId7"/>
      <w:pgSz w:w="12240" w:h="15840"/>
      <w:pgMar w:top="1440" w:right="850" w:bottom="1440" w:left="180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E6" w:rsidRDefault="00701AE6">
      <w:r>
        <w:separator/>
      </w:r>
    </w:p>
  </w:endnote>
  <w:endnote w:type="continuationSeparator" w:id="0">
    <w:p w:rsidR="00701AE6" w:rsidRDefault="007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AE6">
    <w:pPr>
      <w:pStyle w:val="Footer"/>
    </w:pPr>
    <w:r>
      <w:t>THE LANDLORD ACADEMY</w:t>
    </w:r>
    <w:r>
      <w:t>™</w:t>
    </w:r>
    <w:r>
      <w:tab/>
      <w:t xml:space="preserve">                            </w:t>
    </w:r>
    <w:r>
      <w:tab/>
      <w:t xml:space="preserve">                                             </w:t>
    </w:r>
    <w:r>
      <w:rPr>
        <w:i/>
      </w:rPr>
      <w:t>Phase 1 (Checklist)</w:t>
    </w:r>
  </w:p>
  <w:p w:rsidR="00000000" w:rsidRDefault="00701AE6">
    <w:pPr>
      <w:pStyle w:val="Footer"/>
      <w:rPr>
        <w:i/>
      </w:rPr>
    </w:pPr>
    <w:r>
      <w:rPr>
        <w:i/>
      </w:rPr>
      <w:t>© 2001, The Solomon Group, Inc.</w:t>
    </w:r>
  </w:p>
  <w:p w:rsidR="00000000" w:rsidRDefault="00701AE6">
    <w:pPr>
      <w:pStyle w:val="Footer"/>
    </w:pPr>
  </w:p>
  <w:p w:rsidR="00000000" w:rsidRDefault="00701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E6" w:rsidRDefault="00701AE6">
      <w:r>
        <w:separator/>
      </w:r>
    </w:p>
  </w:footnote>
  <w:footnote w:type="continuationSeparator" w:id="0">
    <w:p w:rsidR="00701AE6" w:rsidRDefault="0070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79"/>
    <w:rsid w:val="00086079"/>
    <w:rsid w:val="007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0"/>
    </w:rPr>
  </w:style>
  <w:style w:type="paragraph" w:styleId="BodyText">
    <w:name w:val="Body Text"/>
    <w:basedOn w:val="Normal"/>
    <w:semiHidden/>
    <w:pPr>
      <w:jc w:val="both"/>
    </w:pPr>
    <w:rPr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lording101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1: Landlord’s First Contact with Prospect</vt:lpstr>
    </vt:vector>
  </TitlesOfParts>
  <Company>Hewlett-Packard</Company>
  <LinksUpToDate>false</LinksUpToDate>
  <CharactersWithSpaces>910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http://www.landlording101.com/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Landlord’s First Contact with Prospect</dc:title>
  <dc:creator>lan</dc:creator>
  <cp:lastModifiedBy>Nathan Johnson</cp:lastModifiedBy>
  <cp:revision>2</cp:revision>
  <cp:lastPrinted>2001-12-23T23:11:00Z</cp:lastPrinted>
  <dcterms:created xsi:type="dcterms:W3CDTF">2015-10-20T17:12:00Z</dcterms:created>
  <dcterms:modified xsi:type="dcterms:W3CDTF">2015-10-20T17:12:00Z</dcterms:modified>
</cp:coreProperties>
</file>