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3140"/>
          <w:tab w:val="right" w:pos="1350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Marketing Schedule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jc w:val="right"/>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5760"/>
          <w:tab w:val="left" w:pos="11520"/>
          <w:tab w:val="right" w:pos="1350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Prepared by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As of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u w:val="single"/>
        </w:rPr>
      </w:pPr>
      <w:r w:rsidDel="00000000" w:rsidR="00000000" w:rsidRPr="00000000">
        <w:rPr>
          <w:rtl w:val="0"/>
        </w:rPr>
      </w:r>
    </w:p>
    <w:tbl>
      <w:tblPr>
        <w:tblStyle w:val="Table1"/>
        <w:tblW w:w="13535.99999999999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288.0000000000001"/>
        <w:gridCol w:w="288.0000000000001"/>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8.0000000000007"/>
        <w:gridCol w:w="287.99999999999955"/>
        <w:gridCol w:w="287.99999999999955"/>
        <w:gridCol w:w="287.99999999999955"/>
        <w:gridCol w:w="1152.0000000000005"/>
        <w:gridCol w:w="1152.0000000000005"/>
        <w:tblGridChange w:id="0">
          <w:tblGrid>
            <w:gridCol w:w="4320"/>
            <w:gridCol w:w="288.0000000000001"/>
            <w:gridCol w:w="288.0000000000001"/>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7.99999999999955"/>
            <w:gridCol w:w="288.0000000000007"/>
            <w:gridCol w:w="287.99999999999955"/>
            <w:gridCol w:w="287.99999999999955"/>
            <w:gridCol w:w="287.99999999999955"/>
            <w:gridCol w:w="1152.0000000000005"/>
            <w:gridCol w:w="1152.000000000000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jc w:val="right"/>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Marketing Activity:</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jc w:val="right"/>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Month/Year:</w:t>
            </w:r>
          </w:p>
        </w:tc>
        <w:tc>
          <w:tcPr>
            <w:gridSpan w:val="24"/>
            <w:shd w:fill="auto" w:val="clear"/>
            <w:tcMar>
              <w:top w:w="0.0" w:type="dxa"/>
              <w:left w:w="108.0" w:type="dxa"/>
              <w:bottom w:w="0.0" w:type="dxa"/>
              <w:right w:w="108.0" w:type="dxa"/>
            </w:tcMa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Total</w:t>
              <w:br w:type="textWrapping"/>
              <w:t xml:space="preserve">Budget:</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w:t>
              <w:br w:type="textWrapping"/>
              <w:t xml:space="preserve">of Budget</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Signs (site and lobby)</w:t>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Brochure</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jc w:val="right"/>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Newspaper ads                             Display</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jc w:val="right"/>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Classified</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Direct mail</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Commemorative item</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jc w:val="right"/>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Magazine ads                          Design/Art</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jc w:val="right"/>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Dates run/Billing</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Reprints</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 merchandiser</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Public relations event</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Decal</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Presentation book</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ind w:left="432"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gridSpan w:val="25"/>
            <w:shd w:fill="auto" w:val="clear"/>
            <w:tcMar>
              <w:top w:w="0.0" w:type="dxa"/>
              <w:left w:w="108.0" w:type="dxa"/>
              <w:bottom w:w="0.0" w:type="dxa"/>
              <w:right w:w="108.0" w:type="dxa"/>
            </w:tcMar>
            <w:vAlign w:val="center"/>
          </w:tcPr>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Total</w:t>
            </w:r>
          </w:p>
        </w:tc>
        <w:tc>
          <w:tcPr>
            <w:shd w:fill="auto" w:val="clear"/>
            <w:tcMar>
              <w:top w:w="0.0" w:type="dxa"/>
              <w:left w:w="108.0" w:type="dxa"/>
              <w:bottom w:w="0.0" w:type="dxa"/>
              <w:right w:w="108.0" w:type="dxa"/>
            </w:tcMar>
            <w:vAlign w:val="center"/>
          </w:tcPr>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100%</w:t>
            </w:r>
          </w:p>
        </w:tc>
      </w:tr>
    </w:tbl>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FORM 4</w:t>
      </w:r>
    </w:p>
    <w:sectPr>
      <w:footerReference r:id="rId6" w:type="default"/>
      <w:pgSz w:h="12240" w:w="15840" w:orient="landscape"/>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