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tabs>
          <w:tab w:val="center" w:pos="4680"/>
        </w:tabs>
        <w:jc w:val="center"/>
        <w:rPr>
          <w:rFonts w:ascii="Arial" w:cs="Arial" w:eastAsia="Arial" w:hAnsi="Arial"/>
          <w:b w:val="1"/>
          <w:smallCaps w:val="0"/>
        </w:rPr>
      </w:pPr>
      <w:r w:rsidDel="00000000" w:rsidR="00000000" w:rsidRPr="00000000">
        <w:rPr>
          <w:rFonts w:ascii="Arial" w:cs="Arial" w:eastAsia="Arial" w:hAnsi="Arial"/>
          <w:b w:val="1"/>
          <w:smallCaps w:val="0"/>
          <w:rtl w:val="0"/>
        </w:rPr>
        <w:t xml:space="preserve">Notice of Returned Check</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b w:val="1"/>
          <w:smallCaps w:val="0"/>
        </w:rPr>
      </w:pPr>
      <w:r w:rsidDel="00000000" w:rsidR="00000000" w:rsidRPr="00000000">
        <w:rPr>
          <w:rtl w:val="0"/>
        </w:rPr>
      </w:r>
    </w:p>
    <w:p w:rsidR="00000000" w:rsidDel="00000000" w:rsidP="00000000" w:rsidRDefault="00000000" w:rsidRPr="00000000" w14:paraId="00000007">
      <w:pPr>
        <w:pageBreakBefore w:val="0"/>
        <w:pBdr>
          <w:top w:space="0" w:sz="0" w:val="nil"/>
          <w:left w:space="0" w:sz="0" w:val="nil"/>
          <w:bottom w:space="0" w:sz="0" w:val="nil"/>
          <w:right w:space="0" w:sz="0" w:val="nil"/>
          <w:between w:space="0" w:sz="0" w:val="nil"/>
        </w:pBdr>
        <w:shd w:fill="auto" w:val="clear"/>
        <w:tabs>
          <w:tab w:val="right" w:pos="936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NAME</w:t>
        <w:tab/>
        <w:t xml:space="preserve">DATE</w:t>
      </w:r>
    </w:p>
    <w:p w:rsidR="00000000" w:rsidDel="00000000" w:rsidP="00000000" w:rsidRDefault="00000000" w:rsidRPr="00000000" w14:paraId="0000000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ADDRESS</w:t>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ADDRESS</w:t>
      </w:r>
    </w:p>
    <w:p w:rsidR="00000000" w:rsidDel="00000000" w:rsidP="00000000" w:rsidRDefault="00000000" w:rsidRPr="00000000" w14:paraId="0000000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0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ab/>
        <w:tab/>
        <w:tab/>
        <w:t xml:space="preserve">Re:</w:t>
        <w:tab/>
        <w:t xml:space="preserve">Notice of returned check</w:t>
      </w:r>
    </w:p>
    <w:p w:rsidR="00000000" w:rsidDel="00000000" w:rsidP="00000000" w:rsidRDefault="00000000" w:rsidRPr="00000000" w14:paraId="0000000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tab/>
        <w:tab/>
        <w:t xml:space="preserve">Lease dated </w:t>
      </w:r>
      <w:r w:rsidDel="00000000" w:rsidR="00000000" w:rsidRPr="00000000">
        <w:rPr>
          <w:rFonts w:ascii="Arial" w:cs="Arial" w:eastAsia="Arial" w:hAnsi="Arial"/>
          <w:smallCaps w:val="0"/>
          <w:sz w:val="20"/>
          <w:szCs w:val="20"/>
          <w:u w:val="single"/>
          <w:rtl w:val="0"/>
        </w:rPr>
        <w:tab/>
        <w:tab/>
        <w:tab/>
      </w:r>
    </w:p>
    <w:p w:rsidR="00000000" w:rsidDel="00000000" w:rsidP="00000000" w:rsidRDefault="00000000" w:rsidRPr="00000000" w14:paraId="0000000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tab/>
        <w:tab/>
        <w:t xml:space="preserve">between </w:t>
      </w:r>
      <w:r w:rsidDel="00000000" w:rsidR="00000000" w:rsidRPr="00000000">
        <w:rPr>
          <w:rFonts w:ascii="Arial" w:cs="Arial" w:eastAsia="Arial" w:hAnsi="Arial"/>
          <w:smallCaps w:val="0"/>
          <w:sz w:val="20"/>
          <w:szCs w:val="20"/>
          <w:u w:val="single"/>
          <w:rtl w:val="0"/>
        </w:rPr>
        <w:tab/>
        <w:tab/>
        <w:tab/>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tab/>
        <w:tab/>
        <w:t xml:space="preserve">and </w:t>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tl w:val="0"/>
        </w:rPr>
      </w:r>
    </w:p>
    <w:p w:rsidR="00000000" w:rsidDel="00000000" w:rsidP="00000000" w:rsidRDefault="00000000" w:rsidRPr="00000000" w14:paraId="0000001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Dear Resident(s):</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4">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Your check number </w:t>
      </w: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 xml:space="preserve">, dated </w:t>
      </w: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 xml:space="preserve">, in the amount of </w:t>
      </w: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 xml:space="preserve"> has been returned to us by your bank.  Your current balance due is </w:t>
      </w:r>
      <w:r w:rsidDel="00000000" w:rsidR="00000000" w:rsidRPr="00000000">
        <w:rPr>
          <w:rFonts w:ascii="Arial" w:cs="Arial" w:eastAsia="Arial" w:hAnsi="Arial"/>
          <w:smallCaps w:val="0"/>
          <w:sz w:val="20"/>
          <w:szCs w:val="20"/>
          <w:u w:val="single"/>
          <w:rtl w:val="0"/>
        </w:rPr>
        <w:tab/>
        <w:tab/>
        <w:tab/>
      </w:r>
      <w:r w:rsidDel="00000000" w:rsidR="00000000" w:rsidRPr="00000000">
        <w:rPr>
          <w:rFonts w:ascii="Arial" w:cs="Arial" w:eastAsia="Arial" w:hAnsi="Arial"/>
          <w:smallCaps w:val="0"/>
          <w:sz w:val="20"/>
          <w:szCs w:val="20"/>
          <w:rtl w:val="0"/>
        </w:rPr>
        <w:t xml:space="preserve">, which includes returned check charge of $25.00 and late fees of </w:t>
      </w:r>
      <w:r w:rsidDel="00000000" w:rsidR="00000000" w:rsidRPr="00000000">
        <w:rPr>
          <w:rFonts w:ascii="Arial" w:cs="Arial" w:eastAsia="Arial" w:hAnsi="Arial"/>
          <w:smallCaps w:val="0"/>
          <w:sz w:val="20"/>
          <w:szCs w:val="20"/>
          <w:u w:val="single"/>
          <w:rtl w:val="0"/>
        </w:rPr>
        <w:tab/>
        <w:tab/>
      </w:r>
      <w:r w:rsidDel="00000000" w:rsidR="00000000" w:rsidRPr="00000000">
        <w:rPr>
          <w:rFonts w:ascii="Arial" w:cs="Arial" w:eastAsia="Arial" w:hAnsi="Arial"/>
          <w:smallCaps w:val="0"/>
          <w:sz w:val="20"/>
          <w:szCs w:val="20"/>
          <w:rtl w:val="0"/>
        </w:rPr>
        <w:t xml:space="preserve">.  Please deliver to the property office the total balance due in the form of a cashier's check or money order.  If the balance due is not paid today, daily late fees of $5.00 per day will be added.</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6">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 xml:space="preserve">If the amount is not paid in full, legal action will be taken to collect the total balance due plus any reasonable costs of collection.</w:t>
      </w:r>
    </w:p>
    <w:p w:rsidR="00000000" w:rsidDel="00000000" w:rsidP="00000000" w:rsidRDefault="00000000" w:rsidRPr="00000000" w14:paraId="00000017">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8">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9">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ab/>
        <w:tab/>
        <w:t xml:space="preserve">Sincerely,</w:t>
      </w:r>
    </w:p>
    <w:p w:rsidR="00000000" w:rsidDel="00000000" w:rsidP="00000000" w:rsidRDefault="00000000" w:rsidRPr="00000000" w14:paraId="0000001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B">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C">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1D">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ab/>
        <w:tab/>
        <w:t xml:space="preserve">Signature of owner's representative</w:t>
      </w:r>
    </w:p>
    <w:p w:rsidR="00000000" w:rsidDel="00000000" w:rsidP="00000000" w:rsidRDefault="00000000" w:rsidRPr="00000000" w14:paraId="0000001E">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0">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u w:val="single"/>
        </w:rPr>
      </w:pPr>
      <w:r w:rsidDel="00000000" w:rsidR="00000000" w:rsidRPr="00000000">
        <w:rPr>
          <w:rFonts w:ascii="Arial" w:cs="Arial" w:eastAsia="Arial" w:hAnsi="Arial"/>
          <w:smallCaps w:val="0"/>
          <w:sz w:val="20"/>
          <w:szCs w:val="20"/>
          <w:rtl w:val="0"/>
        </w:rPr>
        <w:tab/>
        <w:tab/>
        <w:tab/>
        <w:tab/>
        <w:tab/>
        <w:tab/>
      </w:r>
      <w:r w:rsidDel="00000000" w:rsidR="00000000" w:rsidRPr="00000000">
        <w:rPr>
          <w:rFonts w:ascii="Arial" w:cs="Arial" w:eastAsia="Arial" w:hAnsi="Arial"/>
          <w:smallCaps w:val="0"/>
          <w:sz w:val="20"/>
          <w:szCs w:val="20"/>
          <w:u w:val="single"/>
          <w:rtl w:val="0"/>
        </w:rPr>
        <w:tab/>
        <w:tab/>
        <w:tab/>
        <w:tab/>
      </w:r>
    </w:p>
    <w:p w:rsidR="00000000" w:rsidDel="00000000" w:rsidP="00000000" w:rsidRDefault="00000000" w:rsidRPr="00000000" w14:paraId="00000021">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Fonts w:ascii="Arial" w:cs="Arial" w:eastAsia="Arial" w:hAnsi="Arial"/>
          <w:smallCaps w:val="0"/>
          <w:sz w:val="20"/>
          <w:szCs w:val="20"/>
          <w:rtl w:val="0"/>
        </w:rPr>
        <w:tab/>
        <w:tab/>
        <w:tab/>
        <w:tab/>
        <w:tab/>
        <w:tab/>
        <w:t xml:space="preserve">Date of mailing to resident</w:t>
      </w:r>
    </w:p>
    <w:p w:rsidR="00000000" w:rsidDel="00000000" w:rsidP="00000000" w:rsidRDefault="00000000" w:rsidRPr="00000000" w14:paraId="00000022">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3">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4">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5">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6">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7">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8">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tl w:val="0"/>
        </w:rPr>
      </w:r>
    </w:p>
    <w:p w:rsidR="00000000" w:rsidDel="00000000" w:rsidP="00000000" w:rsidRDefault="00000000" w:rsidRPr="00000000" w14:paraId="00000029">
      <w:pPr>
        <w:pageBreakBefore w:val="0"/>
        <w:widowControl w:val="1"/>
        <w:pBdr>
          <w:top w:space="0" w:sz="0" w:val="nil"/>
          <w:left w:space="0" w:sz="0" w:val="nil"/>
          <w:bottom w:space="0" w:sz="0" w:val="nil"/>
          <w:right w:space="0" w:sz="0" w:val="nil"/>
          <w:between w:space="0" w:sz="0" w:val="nil"/>
        </w:pBdr>
        <w:shd w:fill="auto" w:val="clear"/>
        <w:rPr>
          <w:rFonts w:ascii="Arial" w:cs="Arial" w:eastAsia="Arial" w:hAnsi="Arial"/>
          <w:smallCaps w:val="0"/>
          <w:sz w:val="20"/>
          <w:szCs w:val="20"/>
        </w:rPr>
      </w:pPr>
      <w:r w:rsidDel="00000000" w:rsidR="00000000" w:rsidRPr="00000000">
        <w:rPr>
          <w:rFonts w:ascii="Arial" w:cs="Arial" w:eastAsia="Arial" w:hAnsi="Arial"/>
          <w:b w:val="1"/>
          <w:smallCaps w:val="0"/>
          <w:sz w:val="20"/>
          <w:szCs w:val="20"/>
          <w:rtl w:val="0"/>
        </w:rPr>
        <w:t xml:space="preserve">DISCLAIMER:</w:t>
      </w:r>
      <w:r w:rsidDel="00000000" w:rsidR="00000000" w:rsidRPr="00000000">
        <w:rPr>
          <w:rFonts w:ascii="Arial" w:cs="Arial" w:eastAsia="Arial" w:hAnsi="Arial"/>
          <w:smallCaps w:val="0"/>
          <w:sz w:val="20"/>
          <w:szCs w:val="20"/>
          <w:rtl w:val="0"/>
        </w:rPr>
        <w:t xml:space="preserve"> These sample forms and agreements are not endorsed by </w:t>
      </w:r>
      <w:r w:rsidDel="00000000" w:rsidR="00000000" w:rsidRPr="00000000">
        <w:rPr>
          <w:rFonts w:ascii="Arial" w:cs="Arial" w:eastAsia="Arial" w:hAnsi="Arial"/>
          <w:sz w:val="20"/>
          <w:szCs w:val="20"/>
          <w:rtl w:val="0"/>
        </w:rPr>
        <w:t xml:space="preserve">BRP Education™.</w:t>
      </w:r>
      <w:r w:rsidDel="00000000" w:rsidR="00000000" w:rsidRPr="00000000">
        <w:rPr>
          <w:rFonts w:ascii="Arial" w:cs="Arial" w:eastAsia="Arial" w:hAnsi="Arial"/>
          <w:smallCaps w:val="0"/>
          <w:sz w:val="20"/>
          <w:szCs w:val="20"/>
          <w:rtl w:val="0"/>
        </w:rPr>
        <w:t xml:space="preserve"> They are presented for informational purposes only and should not be relied upon for accuracy, completeness or consistency with applicable law. The user is advised to check all applicable state and federal law before using these forms, agreements, or parts thereof. Because certain forms have legal implications (e.g., management agreements, rental applications), it is recommended that downloaded versions of such forms should be reviewed with legal counsel prior to their use and that any modifications made by the user should also be reviewed by legal counsel. </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tabs>
          <w:tab w:val="left" w:pos="-720"/>
        </w:tabs>
        <w:jc w:val="both"/>
        <w:rPr>
          <w:rFonts w:ascii="Arial" w:cs="Arial" w:eastAsia="Arial" w:hAnsi="Arial"/>
          <w:smallCaps w:val="0"/>
          <w:sz w:val="20"/>
          <w:szCs w:val="20"/>
        </w:rPr>
      </w:pPr>
      <w:r w:rsidDel="00000000" w:rsidR="00000000" w:rsidRPr="00000000">
        <w:rPr>
          <w:rtl w:val="0"/>
        </w:rPr>
      </w:r>
    </w:p>
    <w:sectPr>
      <w:pgSz w:h="15840" w:w="12240" w:orient="portrait"/>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w:cs="Courier" w:eastAsia="Courier" w:hAnsi="Courier"/>
        <w:sz w:val="24"/>
        <w:szCs w:val="24"/>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ageBreakBefore w:val="0"/>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ageBreakBefore w:val="0"/>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