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374"/>
        </w:tabs>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Second Notice: Non-Compliance</w:t>
      </w:r>
      <w:r w:rsidDel="00000000" w:rsidR="00000000" w:rsidRPr="00000000">
        <w:rPr>
          <w:rtl w:val="0"/>
        </w:rPr>
      </w:r>
    </w:p>
    <w:p w:rsidR="00000000" w:rsidDel="00000000" w:rsidP="00000000" w:rsidRDefault="00000000" w:rsidRPr="00000000" w14:paraId="00000002">
      <w:pPr>
        <w:pStyle w:val="Title"/>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(Community Name)</w:t>
      </w:r>
      <w:r w:rsidDel="00000000" w:rsidR="00000000" w:rsidRPr="00000000">
        <w:rPr>
          <w:rtl w:val="0"/>
        </w:rPr>
      </w:r>
    </w:p>
    <w:p w:rsidR="00000000" w:rsidDel="00000000" w:rsidP="00000000" w:rsidRDefault="00000000" w:rsidRPr="00000000" w14:paraId="00000003">
      <w:pPr>
        <w:pStyle w:val="Subtitle"/>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(Community street address)</w:t>
      </w:r>
      <w:r w:rsidDel="00000000" w:rsidR="00000000" w:rsidRPr="00000000">
        <w:rPr>
          <w:rtl w:val="0"/>
        </w:rPr>
      </w:r>
    </w:p>
    <w:p w:rsidR="00000000" w:rsidDel="00000000" w:rsidP="00000000" w:rsidRDefault="00000000" w:rsidRPr="00000000" w14:paraId="00000004">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(Community city, state &amp; zip code)</w:t>
      </w:r>
      <w:r w:rsidDel="00000000" w:rsidR="00000000" w:rsidRPr="00000000">
        <w:rPr>
          <w:rtl w:val="0"/>
        </w:rPr>
      </w:r>
    </w:p>
    <w:p w:rsidR="00000000" w:rsidDel="00000000" w:rsidP="00000000" w:rsidRDefault="00000000" w:rsidRPr="00000000" w14:paraId="00000005">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(Community phone &amp; fax number)</w:t>
      </w:r>
      <w:r w:rsidDel="00000000" w:rsidR="00000000" w:rsidRPr="00000000">
        <w:rPr>
          <w:rtl w:val="0"/>
        </w:rPr>
      </w:r>
    </w:p>
    <w:p w:rsidR="00000000" w:rsidDel="00000000" w:rsidP="00000000" w:rsidRDefault="00000000" w:rsidRPr="00000000" w14:paraId="0000000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Non-Compliance with Lease</w:t>
      </w:r>
    </w:p>
    <w:p w:rsidR="00000000" w:rsidDel="00000000" w:rsidP="00000000" w:rsidRDefault="00000000" w:rsidRPr="00000000" w14:paraId="0000000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Noise Complaint</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From: </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 Noise Complaints</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Resident, </w:t>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have once again received noise complaints in the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 xml:space="preserve"> building. We must ask that all residents please remember that although these are your homes, your neighbors can still hear music/TV that is played loudly. We must ask that all residents observe the communities quiet hours, which are __:__ p.m. to __:__ a.m., and to make sure that if you are going to be hosting a party or listening to music before those hours to keep your noise level at a point that will not keep others from enjoying their home. </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find that any of your neighbors are not observing these rules please feel free to contact our courtesy officer’s pager (      )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She/he can make a report of the complaint and report it back to the office. Please understand that if a resident has three-noise complaints on the property we do ask the residents to vacate. Please feel free to contact the office to discuss this matter at any time (</w:t>
      </w:r>
      <w:r w:rsidDel="00000000" w:rsidR="00000000" w:rsidRPr="00000000">
        <w:rPr>
          <w:rFonts w:ascii="Arial" w:cs="Arial" w:eastAsia="Arial" w:hAnsi="Arial"/>
          <w:i w:val="1"/>
          <w:sz w:val="20"/>
          <w:szCs w:val="20"/>
          <w:vertAlign w:val="baseline"/>
          <w:rtl w:val="0"/>
        </w:rPr>
        <w:t xml:space="preserve">phone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Thank you in advance for your help with this matter. </w:t>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Thank you, </w:t>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(Property Manager)</w:t>
      </w:r>
      <w:r w:rsidDel="00000000" w:rsidR="00000000" w:rsidRPr="00000000">
        <w:rPr>
          <w:rtl w:val="0"/>
        </w:rPr>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Community Manager</w:t>
      </w:r>
    </w:p>
    <w:p w:rsidR="00000000" w:rsidDel="00000000" w:rsidP="00000000" w:rsidRDefault="00000000" w:rsidRPr="00000000" w14:paraId="0000001C">
      <w:pP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(Community Name)</w:t>
      </w: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Cc: Resident File</w:t>
      </w:r>
    </w:p>
    <w:p w:rsidR="00000000" w:rsidDel="00000000" w:rsidP="00000000" w:rsidRDefault="00000000" w:rsidRPr="00000000" w14:paraId="0000001F">
      <w:pPr>
        <w:jc w:val="center"/>
        <w:rPr>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IREMFIRST Disclaimer Statement</w:t>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verlock" w:cs="Overlock" w:eastAsia="Overlock" w:hAnsi="Overlock"/>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color w:val="000000"/>
      <w:sz w:val="22"/>
      <w:szCs w:val="22"/>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i w:val="1"/>
      <w:color w:val="000000"/>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Maiandra GD" w:hAnsi="Maiandra GD"/>
      <w:color w:val="000000"/>
      <w:w w:val="100"/>
      <w:position w:val="-1"/>
      <w:sz w:val="28"/>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Times New Roman" w:hAnsi="Times New Roman"/>
      <w:b w:val="1"/>
      <w:bCs w:val="1"/>
      <w:color w:val="auto"/>
      <w:w w:val="100"/>
      <w:position w:val="-1"/>
      <w:sz w:val="22"/>
      <w:szCs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i w:val="1"/>
      <w:iCs w:val="1"/>
      <w:color w:val="auto"/>
      <w:w w:val="100"/>
      <w:position w:val="-1"/>
      <w:sz w:val="36"/>
      <w:szCs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color w:val="auto"/>
      <w:w w:val="100"/>
      <w:position w:val="-1"/>
      <w:sz w:val="28"/>
      <w:szCs w:val="24"/>
      <w:effect w:val="none"/>
      <w:vertAlign w:val="baseline"/>
      <w:cs w:val="0"/>
      <w:em w:val="none"/>
      <w:lang w:bidi="ar-SA" w:eastAsia="en-US" w:val="en-US"/>
    </w:rPr>
  </w:style>
  <w:style w:type="paragraph" w:styleId="Subtitle">
    <w:name w:val="Subtitle"/>
    <w:basedOn w:val="Normal"/>
    <w:next w:val="Normal"/>
    <w:pPr>
      <w:jc w:val="center"/>
    </w:pPr>
    <w:rPr>
      <w:rFonts w:ascii="Times New Roman" w:cs="Times New Roman" w:eastAsia="Times New Roman" w:hAnsi="Times New Roman"/>
      <w:color w:val="000000"/>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qbcXgkXzM+gD+p0+kAEXgJrSAg==">AMUW2mVoJs5/WGNQcP3r/SAxWG+AOoaZrP3Mw32mZNG6K5azRAZox47XWhpBLD3iyxrBRBe0mISW9UXcSkXKtUiGr1wVzoJPdtIU+A00a9mDOhoqicbhOU0=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2003-12-08T01:54:00Z</dcterms:created>
  <dc:creator>Fieldwood Management</dc:creator>
</cp:coreProperties>
</file>